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119"/>
        <w:gridCol w:w="110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D6AAB" w:rsidRDefault="004D6AAB" w:rsidP="00C3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664B" w:rsidRPr="00C3664B" w:rsidRDefault="00C3664B" w:rsidP="00C36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64B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  <w:p w:rsidR="00F55E49" w:rsidRPr="00FF3A25" w:rsidRDefault="00F55E49" w:rsidP="00C366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F55E49" w:rsidRPr="00FF3A25" w:rsidRDefault="00F55E49" w:rsidP="00C3664B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9166A6" w:rsidRDefault="000338DF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  <w:r w:rsidRPr="00AB1A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HSZ/28489/2025.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2B3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3B0044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55E49" w:rsidRDefault="004F0357" w:rsidP="004F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F55E49"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F73E7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174BA" w:rsidRPr="007C00F2" w:rsidRDefault="004174BA" w:rsidP="004174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4BA" w:rsidRPr="007C00F2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4174BA" w:rsidRDefault="002B31B7" w:rsidP="004174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Jókai soron található 4</w:t>
      </w:r>
      <w:r w:rsidR="008A59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sz. pavilon </w:t>
      </w:r>
      <w:r w:rsidR="00A210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pályázati felhívás</w:t>
      </w:r>
      <w:r w:rsidR="008A59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á</w:t>
      </w:r>
      <w:r w:rsidR="00A210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ról</w:t>
      </w:r>
    </w:p>
    <w:p w:rsidR="004174BA" w:rsidRPr="007C00F2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Pr="007C00F2" w:rsidRDefault="004174BA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174BA" w:rsidRDefault="004174BA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714AE7" w:rsidRDefault="00714AE7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A1D" w:rsidRDefault="002B31B7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98A4400" wp14:editId="685F6DEB">
            <wp:simplePos x="0" y="0"/>
            <wp:positionH relativeFrom="margin">
              <wp:posOffset>309880</wp:posOffset>
            </wp:positionH>
            <wp:positionV relativeFrom="paragraph">
              <wp:posOffset>582930</wp:posOffset>
            </wp:positionV>
            <wp:extent cx="5518150" cy="2500630"/>
            <wp:effectExtent l="133350" t="133350" r="139700" b="166370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25006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A1D">
        <w:rPr>
          <w:sz w:val="24"/>
          <w:szCs w:val="24"/>
          <w:lang w:eastAsia="hu-HU"/>
        </w:rPr>
        <w:t xml:space="preserve">Hajdúszoboszló Város Önkormányzata Képviselő-testülete </w:t>
      </w:r>
      <w:r>
        <w:rPr>
          <w:sz w:val="24"/>
          <w:szCs w:val="24"/>
          <w:lang w:eastAsia="hu-HU"/>
        </w:rPr>
        <w:t>szeptemberi</w:t>
      </w:r>
      <w:r w:rsidR="00116A1D">
        <w:rPr>
          <w:sz w:val="24"/>
          <w:szCs w:val="24"/>
          <w:lang w:eastAsia="hu-HU"/>
        </w:rPr>
        <w:t xml:space="preserve"> ülésén </w:t>
      </w:r>
      <w:r w:rsidR="007510D1" w:rsidRPr="007510D1">
        <w:rPr>
          <w:sz w:val="24"/>
          <w:szCs w:val="24"/>
          <w:lang w:eastAsia="hu-HU"/>
        </w:rPr>
        <w:t>314/2025. (IX. 18.)</w:t>
      </w:r>
      <w:r w:rsidR="007510D1" w:rsidRPr="0006019F">
        <w:rPr>
          <w:b/>
          <w:i/>
          <w:sz w:val="24"/>
          <w:szCs w:val="24"/>
          <w:lang w:eastAsia="hu-HU"/>
        </w:rPr>
        <w:t xml:space="preserve"> </w:t>
      </w:r>
      <w:r w:rsidR="00116A1D">
        <w:rPr>
          <w:sz w:val="24"/>
          <w:szCs w:val="24"/>
          <w:lang w:eastAsia="hu-HU"/>
        </w:rPr>
        <w:t>határozatával d</w:t>
      </w:r>
      <w:r>
        <w:rPr>
          <w:sz w:val="24"/>
          <w:szCs w:val="24"/>
          <w:lang w:eastAsia="hu-HU"/>
        </w:rPr>
        <w:t>öntött a Jókai soron található 4</w:t>
      </w:r>
      <w:r w:rsidR="00116A1D">
        <w:rPr>
          <w:sz w:val="24"/>
          <w:szCs w:val="24"/>
          <w:lang w:eastAsia="hu-HU"/>
        </w:rPr>
        <w:t xml:space="preserve">. sz. pavilon bérbeadásra történő kijelöléséről. </w:t>
      </w:r>
    </w:p>
    <w:p w:rsidR="00116A1D" w:rsidRDefault="00116A1D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2B31B7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 pavilon 13,8 m</w:t>
      </w:r>
      <w:r w:rsidRPr="005A4543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nagyságú, főbb műszaki jellemzői a következők:</w:t>
      </w: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</w:p>
    <w:p w:rsidR="002B31B7" w:rsidRDefault="002B31B7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 wp14:anchorId="017BD9CA" wp14:editId="075EC21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457825" cy="3590925"/>
            <wp:effectExtent l="0" t="0" r="9525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4AE7" w:rsidRDefault="00714AE7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épület </w:t>
      </w:r>
      <w:r w:rsidR="000338DF">
        <w:rPr>
          <w:sz w:val="24"/>
          <w:szCs w:val="24"/>
        </w:rPr>
        <w:t>műszaki állapota nem újszerű,</w:t>
      </w:r>
      <w:r>
        <w:rPr>
          <w:sz w:val="24"/>
          <w:szCs w:val="24"/>
        </w:rPr>
        <w:t xml:space="preserve"> bérletre történő kijelölés esetén a leendő bérlő a felépítményt megtekintett állapotban veszi bérbe</w:t>
      </w:r>
      <w:r w:rsidR="00116A1D">
        <w:rPr>
          <w:sz w:val="24"/>
          <w:szCs w:val="24"/>
        </w:rPr>
        <w:t>, a felépítményre az Önkormányzat</w:t>
      </w:r>
      <w:r w:rsidR="000338DF">
        <w:rPr>
          <w:sz w:val="24"/>
          <w:szCs w:val="24"/>
        </w:rPr>
        <w:t xml:space="preserve"> korábbi</w:t>
      </w:r>
      <w:r w:rsidR="00116A1D">
        <w:rPr>
          <w:sz w:val="24"/>
          <w:szCs w:val="24"/>
        </w:rPr>
        <w:t xml:space="preserve"> testületi döntés alapján anyagi </w:t>
      </w:r>
      <w:r w:rsidR="00F5362A">
        <w:rPr>
          <w:sz w:val="24"/>
          <w:szCs w:val="24"/>
        </w:rPr>
        <w:t xml:space="preserve">forrást nem kíván fordítani. </w:t>
      </w:r>
    </w:p>
    <w:p w:rsidR="000B72BF" w:rsidRDefault="000B72BF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épület jelenleg üresen áll, abban beépített bútorzat, stb. nincsen. </w:t>
      </w:r>
    </w:p>
    <w:p w:rsidR="00116A1D" w:rsidRDefault="00116A1D" w:rsidP="00714AE7">
      <w:pPr>
        <w:pStyle w:val="Listaszerbekezds"/>
        <w:ind w:left="0"/>
        <w:jc w:val="both"/>
        <w:rPr>
          <w:i/>
          <w:sz w:val="24"/>
          <w:szCs w:val="24"/>
        </w:rPr>
      </w:pPr>
    </w:p>
    <w:p w:rsidR="00714AE7" w:rsidRPr="00600D8A" w:rsidRDefault="00714AE7" w:rsidP="00714A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F3A52">
        <w:rPr>
          <w:rFonts w:ascii="Times New Roman" w:hAnsi="Times New Roman" w:cs="Times New Roman"/>
          <w:sz w:val="24"/>
          <w:szCs w:val="24"/>
        </w:rPr>
        <w:t>Hajdúszoboszló Város Önkormányzata Képviselő-testületének 10/2013. (IV. 18.) önkormányzati rendelete Hajdúszobosz</w:t>
      </w:r>
      <w:r>
        <w:rPr>
          <w:rFonts w:ascii="Times New Roman" w:hAnsi="Times New Roman" w:cs="Times New Roman"/>
          <w:sz w:val="24"/>
          <w:szCs w:val="24"/>
        </w:rPr>
        <w:t>ló Város nemzeti vagyonáról 14.</w:t>
      </w:r>
      <w:r w:rsidRPr="00EF3A52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A52">
        <w:rPr>
          <w:rFonts w:ascii="Times New Roman" w:hAnsi="Times New Roman" w:cs="Times New Roman"/>
          <w:sz w:val="24"/>
          <w:szCs w:val="24"/>
        </w:rPr>
        <w:t>(1) a</w:t>
      </w:r>
      <w:r w:rsidR="00E23F33">
        <w:rPr>
          <w:rFonts w:ascii="Times New Roman" w:hAnsi="Times New Roman" w:cs="Times New Roman"/>
          <w:sz w:val="24"/>
          <w:szCs w:val="24"/>
        </w:rPr>
        <w:t>)</w:t>
      </w:r>
      <w:r w:rsidRPr="00EF3A52">
        <w:rPr>
          <w:rFonts w:ascii="Times New Roman" w:hAnsi="Times New Roman" w:cs="Times New Roman"/>
          <w:sz w:val="24"/>
          <w:szCs w:val="24"/>
        </w:rPr>
        <w:t xml:space="preserve"> pontja alapján az önkormányzati vagyont</w:t>
      </w:r>
      <w:r>
        <w:rPr>
          <w:rFonts w:ascii="Times New Roman" w:hAnsi="Times New Roman" w:cs="Times New Roman"/>
          <w:sz w:val="24"/>
          <w:szCs w:val="24"/>
        </w:rPr>
        <w:t>árgy elidegenítése, használatba</w:t>
      </w:r>
      <w:r w:rsidRPr="00EF3A52">
        <w:rPr>
          <w:rFonts w:ascii="Times New Roman" w:hAnsi="Times New Roman" w:cs="Times New Roman"/>
          <w:sz w:val="24"/>
          <w:szCs w:val="24"/>
        </w:rPr>
        <w:t xml:space="preserve"> vagy </w:t>
      </w:r>
      <w:r w:rsidRPr="00657F2A">
        <w:rPr>
          <w:rFonts w:ascii="Times New Roman" w:hAnsi="Times New Roman" w:cs="Times New Roman"/>
          <w:b/>
          <w:sz w:val="24"/>
          <w:szCs w:val="24"/>
        </w:rPr>
        <w:t>bérbeadása</w:t>
      </w:r>
      <w:r w:rsidRPr="00EF3A52">
        <w:rPr>
          <w:rFonts w:ascii="Times New Roman" w:hAnsi="Times New Roman" w:cs="Times New Roman"/>
          <w:sz w:val="24"/>
          <w:szCs w:val="24"/>
        </w:rPr>
        <w:t>, illetve más módon történő hasznosítása 1 millió forintos értékhatár felett – a rendelet </w:t>
      </w:r>
      <w:hyperlink r:id="rId10" w:anchor="SZ14" w:history="1">
        <w:r w:rsidRPr="00EF3A52">
          <w:rPr>
            <w:rFonts w:ascii="Times New Roman" w:hAnsi="Times New Roman" w:cs="Times New Roman"/>
            <w:sz w:val="24"/>
            <w:szCs w:val="24"/>
          </w:rPr>
          <w:t>14. §</w:t>
        </w:r>
      </w:hyperlink>
      <w:r w:rsidRPr="00EF3A52">
        <w:rPr>
          <w:rFonts w:ascii="Times New Roman" w:hAnsi="Times New Roman" w:cs="Times New Roman"/>
          <w:sz w:val="24"/>
          <w:szCs w:val="24"/>
        </w:rPr>
        <w:t> (1) </w:t>
      </w:r>
      <w:hyperlink r:id="rId11" w:anchor="SZ14@BE1@POB" w:history="1">
        <w:r w:rsidRPr="00EF3A52">
          <w:rPr>
            <w:rFonts w:ascii="Times New Roman" w:hAnsi="Times New Roman" w:cs="Times New Roman"/>
            <w:sz w:val="24"/>
            <w:szCs w:val="24"/>
          </w:rPr>
          <w:t>b) pont</w:t>
        </w:r>
      </w:hyperlink>
      <w:r w:rsidRPr="00EF3A52">
        <w:rPr>
          <w:rFonts w:ascii="Times New Roman" w:hAnsi="Times New Roman" w:cs="Times New Roman"/>
          <w:sz w:val="24"/>
          <w:szCs w:val="24"/>
        </w:rPr>
        <w:t xml:space="preserve">jában foglaltak kivételével - </w:t>
      </w:r>
      <w:r w:rsidRPr="0054162F">
        <w:rPr>
          <w:rFonts w:ascii="Times New Roman" w:hAnsi="Times New Roman" w:cs="Times New Roman"/>
          <w:b/>
          <w:sz w:val="24"/>
          <w:szCs w:val="24"/>
        </w:rPr>
        <w:t>versenyeztetési eljárás keretében történhet</w:t>
      </w:r>
      <w:r w:rsidRPr="00EF3A52">
        <w:rPr>
          <w:rFonts w:ascii="Times New Roman" w:hAnsi="Times New Roman" w:cs="Times New Roman"/>
          <w:sz w:val="24"/>
          <w:szCs w:val="24"/>
        </w:rPr>
        <w:t>, az összességében legelőnyösebb ajánlatot tevő részére, a szolgáltatás és ellenszolgáltatás értékarányosságával. </w:t>
      </w:r>
    </w:p>
    <w:p w:rsidR="00714AE7" w:rsidRDefault="00714AE7" w:rsidP="00714AE7">
      <w:pPr>
        <w:pStyle w:val="Listaszerbekezds"/>
        <w:ind w:left="0"/>
        <w:jc w:val="both"/>
        <w:rPr>
          <w:i/>
          <w:sz w:val="24"/>
          <w:szCs w:val="24"/>
        </w:rPr>
      </w:pPr>
    </w:p>
    <w:p w:rsidR="00116A1D" w:rsidRDefault="002B31B7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ingatlan </w:t>
      </w:r>
      <w:r w:rsidR="00116A1D">
        <w:rPr>
          <w:rFonts w:ascii="Times New Roman" w:hAnsi="Times New Roman" w:cs="Times New Roman"/>
          <w:sz w:val="24"/>
          <w:szCs w:val="24"/>
        </w:rPr>
        <w:t>hasznosítására vonatkozó pályázat feltételeit az előterjesztés mellékletét képező pályázati felhívás tartalmazza. A pályázat keretében felmérhetjük, ki milyen ötlettel, elképzeléssel rend</w:t>
      </w:r>
      <w:r w:rsidR="00F5362A">
        <w:rPr>
          <w:rFonts w:ascii="Times New Roman" w:hAnsi="Times New Roman" w:cs="Times New Roman"/>
          <w:sz w:val="24"/>
          <w:szCs w:val="24"/>
        </w:rPr>
        <w:t>elkezik, valamint milyen összegű bérleti díjat kíván az ingatlan használatáért megfizet</w:t>
      </w:r>
      <w:r w:rsidR="00365EA7">
        <w:rPr>
          <w:rFonts w:ascii="Times New Roman" w:hAnsi="Times New Roman" w:cs="Times New Roman"/>
          <w:sz w:val="24"/>
          <w:szCs w:val="24"/>
        </w:rPr>
        <w:t>ni.</w:t>
      </w:r>
    </w:p>
    <w:p w:rsidR="000B72BF" w:rsidRDefault="000B72BF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37E" w:rsidRDefault="007510D1" w:rsidP="00C8337E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0B72BF">
        <w:rPr>
          <w:sz w:val="24"/>
          <w:szCs w:val="24"/>
        </w:rPr>
        <w:t xml:space="preserve"> felhívás kiemelten tartalmazza, </w:t>
      </w:r>
      <w:r w:rsidR="00C8337E">
        <w:rPr>
          <w:sz w:val="24"/>
          <w:szCs w:val="24"/>
        </w:rPr>
        <w:t>hogy a</w:t>
      </w:r>
      <w:bookmarkStart w:id="0" w:name="_GoBack"/>
      <w:bookmarkEnd w:id="0"/>
      <w:r w:rsidR="00C8337E">
        <w:rPr>
          <w:sz w:val="24"/>
          <w:szCs w:val="24"/>
        </w:rPr>
        <w:t xml:space="preserve"> leendő pályázó tudomásul veszi és elfogadja, hogy az Önkormányzat az általános adójogi szabályok szerint adózik, az általa megajánlott bérleti díj összege ÁFÁ-t nem tartalmaz, abból ÁFA vissza nem igényelhető.</w:t>
      </w:r>
    </w:p>
    <w:p w:rsidR="00C8337E" w:rsidRDefault="00C8337E" w:rsidP="00C8337E">
      <w:pPr>
        <w:pStyle w:val="Listaszerbekezds"/>
        <w:ind w:left="0"/>
        <w:jc w:val="both"/>
        <w:rPr>
          <w:sz w:val="24"/>
          <w:szCs w:val="24"/>
        </w:rPr>
      </w:pPr>
    </w:p>
    <w:p w:rsidR="00714AE7" w:rsidRPr="00116A1D" w:rsidRDefault="00116A1D" w:rsidP="004174BA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a hasznosítási felhívásra beérkezett pályázatokról a </w:t>
      </w:r>
      <w:r w:rsidR="00F5362A">
        <w:rPr>
          <w:rFonts w:ascii="Times New Roman" w:hAnsi="Times New Roman" w:cs="Times New Roman"/>
          <w:sz w:val="24"/>
          <w:szCs w:val="24"/>
        </w:rPr>
        <w:t xml:space="preserve">pályázat </w:t>
      </w:r>
      <w:proofErr w:type="spellStart"/>
      <w:r w:rsidR="00F5362A">
        <w:rPr>
          <w:rFonts w:ascii="Times New Roman" w:hAnsi="Times New Roman" w:cs="Times New Roman"/>
          <w:sz w:val="24"/>
          <w:szCs w:val="24"/>
        </w:rPr>
        <w:t>lezárultát</w:t>
      </w:r>
      <w:proofErr w:type="spellEnd"/>
      <w:r w:rsidR="00F5362A">
        <w:rPr>
          <w:rFonts w:ascii="Times New Roman" w:hAnsi="Times New Roman" w:cs="Times New Roman"/>
          <w:sz w:val="24"/>
          <w:szCs w:val="24"/>
        </w:rPr>
        <w:t xml:space="preserve"> követő ülésé</w:t>
      </w:r>
      <w:r>
        <w:rPr>
          <w:rFonts w:ascii="Times New Roman" w:hAnsi="Times New Roman" w:cs="Times New Roman"/>
          <w:sz w:val="24"/>
          <w:szCs w:val="24"/>
        </w:rPr>
        <w:t>n dönt.</w:t>
      </w:r>
    </w:p>
    <w:p w:rsidR="00116A1D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16A1D" w:rsidRPr="007C00F2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Képviselő-testületet és 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Bizottságokat,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hogy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előterjesztésünket megtárgyalni,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döntését meghozni szíveskedjen!</w:t>
      </w:r>
    </w:p>
    <w:p w:rsidR="00116A1D" w:rsidRPr="007C00F2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F2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16A1D" w:rsidRPr="009C1070" w:rsidRDefault="00116A1D" w:rsidP="00116A1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070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</w:t>
      </w:r>
      <w:r w:rsidR="000338DF">
        <w:rPr>
          <w:rFonts w:ascii="Times New Roman" w:hAnsi="Times New Roman" w:cs="Times New Roman"/>
          <w:b/>
          <w:i/>
          <w:sz w:val="24"/>
          <w:szCs w:val="24"/>
        </w:rPr>
        <w:t xml:space="preserve">ő – </w:t>
      </w:r>
      <w:proofErr w:type="gramStart"/>
      <w:r w:rsidR="000338DF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="000338DF">
        <w:rPr>
          <w:rFonts w:ascii="Times New Roman" w:hAnsi="Times New Roman" w:cs="Times New Roman"/>
          <w:b/>
          <w:i/>
          <w:sz w:val="24"/>
          <w:szCs w:val="24"/>
        </w:rPr>
        <w:t>../2025. (X. 15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C1070">
        <w:rPr>
          <w:rFonts w:ascii="Times New Roman" w:hAnsi="Times New Roman" w:cs="Times New Roman"/>
          <w:b/>
          <w:i/>
          <w:sz w:val="24"/>
          <w:szCs w:val="24"/>
        </w:rPr>
        <w:t>) határozata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7EE5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a </w:t>
      </w:r>
      <w:r w:rsidR="000338DF">
        <w:rPr>
          <w:rFonts w:ascii="Times New Roman" w:hAnsi="Times New Roman" w:cs="Times New Roman"/>
          <w:b/>
          <w:i/>
          <w:sz w:val="24"/>
          <w:szCs w:val="24"/>
        </w:rPr>
        <w:t>Jókai sor 4</w:t>
      </w:r>
      <w:r w:rsidR="00F5362A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E22085">
        <w:rPr>
          <w:rFonts w:ascii="Times New Roman" w:hAnsi="Times New Roman" w:cs="Times New Roman"/>
          <w:b/>
          <w:i/>
          <w:sz w:val="24"/>
          <w:szCs w:val="24"/>
        </w:rPr>
        <w:t xml:space="preserve"> hasznosítására vonatkozó, jelen előterjesztés mellékletét képező</w:t>
      </w:r>
      <w:r w:rsidRPr="00857EE5">
        <w:rPr>
          <w:rFonts w:ascii="Times New Roman" w:hAnsi="Times New Roman" w:cs="Times New Roman"/>
          <w:b/>
          <w:i/>
          <w:sz w:val="24"/>
          <w:szCs w:val="24"/>
        </w:rPr>
        <w:t xml:space="preserve"> pályázati felh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ívással egyetért, és felkéri a Vagyongazdálkodási Osztályt </w:t>
      </w:r>
      <w:r w:rsidRPr="00857EE5">
        <w:rPr>
          <w:rFonts w:ascii="Times New Roman" w:hAnsi="Times New Roman" w:cs="Times New Roman"/>
          <w:b/>
          <w:i/>
          <w:sz w:val="24"/>
          <w:szCs w:val="24"/>
        </w:rPr>
        <w:t>a versenyeztetési eljárás lefolytatására.</w:t>
      </w:r>
    </w:p>
    <w:p w:rsidR="000B72BF" w:rsidRDefault="000B72BF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B72BF" w:rsidRDefault="000B72BF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 pályázat eredményéről annak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lezárultát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követően a Képviselő-testület jogosult dönteni. 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1F7D5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Jegyző</w:t>
      </w:r>
    </w:p>
    <w:p w:rsidR="00116A1D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: </w:t>
      </w:r>
      <w:r w:rsidR="00F5362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2025. </w:t>
      </w:r>
      <w:r w:rsidR="000338DF">
        <w:rPr>
          <w:rFonts w:ascii="Times New Roman" w:eastAsia="Calibri" w:hAnsi="Times New Roman" w:cs="Times New Roman"/>
          <w:b/>
          <w:i/>
          <w:sz w:val="24"/>
          <w:szCs w:val="24"/>
        </w:rPr>
        <w:t>november 12.”</w:t>
      </w:r>
      <w:r w:rsidR="00F5362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7D5F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F2">
        <w:rPr>
          <w:rFonts w:ascii="Times New Roman" w:hAnsi="Times New Roman" w:cs="Times New Roman"/>
          <w:sz w:val="24"/>
          <w:szCs w:val="24"/>
        </w:rPr>
        <w:t xml:space="preserve">Hajdúszoboszló, </w:t>
      </w:r>
      <w:r>
        <w:rPr>
          <w:rFonts w:ascii="Times New Roman" w:hAnsi="Times New Roman" w:cs="Times New Roman"/>
          <w:sz w:val="24"/>
          <w:szCs w:val="24"/>
        </w:rPr>
        <w:t xml:space="preserve">2025. </w:t>
      </w:r>
      <w:r w:rsidR="000338DF">
        <w:rPr>
          <w:rFonts w:ascii="Times New Roman" w:hAnsi="Times New Roman" w:cs="Times New Roman"/>
          <w:sz w:val="24"/>
          <w:szCs w:val="24"/>
        </w:rPr>
        <w:t xml:space="preserve">október 8. </w:t>
      </w:r>
    </w:p>
    <w:p w:rsidR="00116A1D" w:rsidRPr="007C00F2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A1D" w:rsidRPr="007C00F2" w:rsidRDefault="00116A1D" w:rsidP="00116A1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6A1D" w:rsidRPr="00DC63BC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116A1D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116A1D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16A1D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174BA" w:rsidRDefault="004174BA" w:rsidP="00E22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Pr="004174BA" w:rsidRDefault="004174BA" w:rsidP="00076C9C">
      <w:pPr>
        <w:rPr>
          <w:i/>
          <w:sz w:val="24"/>
          <w:szCs w:val="24"/>
        </w:rPr>
      </w:pPr>
    </w:p>
    <w:sectPr w:rsidR="004174BA" w:rsidRPr="004174BA" w:rsidSect="00B921B3"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057" w:rsidRDefault="00C73057" w:rsidP="00686882">
      <w:pPr>
        <w:spacing w:after="0" w:line="240" w:lineRule="auto"/>
      </w:pPr>
      <w:r>
        <w:separator/>
      </w:r>
    </w:p>
  </w:endnote>
  <w:endnote w:type="continuationSeparator" w:id="0">
    <w:p w:rsidR="00C73057" w:rsidRDefault="00C73057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77266"/>
      <w:docPartObj>
        <w:docPartGallery w:val="Page Numbers (Bottom of Page)"/>
        <w:docPartUnique/>
      </w:docPartObj>
    </w:sdtPr>
    <w:sdtEndPr/>
    <w:sdtContent>
      <w:p w:rsidR="00686882" w:rsidRDefault="0068688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37E">
          <w:rPr>
            <w:noProof/>
          </w:rPr>
          <w:t>3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057" w:rsidRDefault="00C73057" w:rsidP="00686882">
      <w:pPr>
        <w:spacing w:after="0" w:line="240" w:lineRule="auto"/>
      </w:pPr>
      <w:r>
        <w:separator/>
      </w:r>
    </w:p>
  </w:footnote>
  <w:footnote w:type="continuationSeparator" w:id="0">
    <w:p w:rsidR="00C73057" w:rsidRDefault="00C73057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31AA4"/>
    <w:rsid w:val="000338DF"/>
    <w:rsid w:val="00037E89"/>
    <w:rsid w:val="00076C9C"/>
    <w:rsid w:val="000B72BF"/>
    <w:rsid w:val="000C257A"/>
    <w:rsid w:val="00107B5A"/>
    <w:rsid w:val="00116A1D"/>
    <w:rsid w:val="00123D85"/>
    <w:rsid w:val="00192536"/>
    <w:rsid w:val="00197812"/>
    <w:rsid w:val="001A1211"/>
    <w:rsid w:val="001B4AF3"/>
    <w:rsid w:val="001D0C96"/>
    <w:rsid w:val="00227756"/>
    <w:rsid w:val="00235283"/>
    <w:rsid w:val="00243F1B"/>
    <w:rsid w:val="002918ED"/>
    <w:rsid w:val="002B31B7"/>
    <w:rsid w:val="002C2B02"/>
    <w:rsid w:val="00335961"/>
    <w:rsid w:val="00365EA7"/>
    <w:rsid w:val="003971EC"/>
    <w:rsid w:val="003B0044"/>
    <w:rsid w:val="003B640B"/>
    <w:rsid w:val="003C0254"/>
    <w:rsid w:val="003C18FB"/>
    <w:rsid w:val="004174BA"/>
    <w:rsid w:val="00465126"/>
    <w:rsid w:val="004D6AAB"/>
    <w:rsid w:val="004E16F0"/>
    <w:rsid w:val="004E706F"/>
    <w:rsid w:val="004F0357"/>
    <w:rsid w:val="00534788"/>
    <w:rsid w:val="005B1683"/>
    <w:rsid w:val="005C7FB4"/>
    <w:rsid w:val="005D347A"/>
    <w:rsid w:val="005D7970"/>
    <w:rsid w:val="00602FF1"/>
    <w:rsid w:val="00644D90"/>
    <w:rsid w:val="00680B69"/>
    <w:rsid w:val="00686882"/>
    <w:rsid w:val="006B446A"/>
    <w:rsid w:val="00714AE7"/>
    <w:rsid w:val="007510D1"/>
    <w:rsid w:val="00762C20"/>
    <w:rsid w:val="007D54BE"/>
    <w:rsid w:val="007E25FB"/>
    <w:rsid w:val="007E27DE"/>
    <w:rsid w:val="008529AC"/>
    <w:rsid w:val="00865736"/>
    <w:rsid w:val="008A599C"/>
    <w:rsid w:val="009166A6"/>
    <w:rsid w:val="00944A5E"/>
    <w:rsid w:val="00970FD3"/>
    <w:rsid w:val="009778E0"/>
    <w:rsid w:val="00990444"/>
    <w:rsid w:val="009E2B33"/>
    <w:rsid w:val="00A21033"/>
    <w:rsid w:val="00A25513"/>
    <w:rsid w:val="00B0360E"/>
    <w:rsid w:val="00B07862"/>
    <w:rsid w:val="00B8766C"/>
    <w:rsid w:val="00B921B3"/>
    <w:rsid w:val="00BA18D9"/>
    <w:rsid w:val="00C26AD6"/>
    <w:rsid w:val="00C3664B"/>
    <w:rsid w:val="00C554F2"/>
    <w:rsid w:val="00C73057"/>
    <w:rsid w:val="00C8337E"/>
    <w:rsid w:val="00CA45A5"/>
    <w:rsid w:val="00CD433C"/>
    <w:rsid w:val="00D13387"/>
    <w:rsid w:val="00DA6900"/>
    <w:rsid w:val="00DC57B3"/>
    <w:rsid w:val="00DC5F4C"/>
    <w:rsid w:val="00E22085"/>
    <w:rsid w:val="00E23F33"/>
    <w:rsid w:val="00E3660B"/>
    <w:rsid w:val="00E73CAE"/>
    <w:rsid w:val="00E81A04"/>
    <w:rsid w:val="00E97856"/>
    <w:rsid w:val="00EA6A21"/>
    <w:rsid w:val="00EF3B9A"/>
    <w:rsid w:val="00F34C1B"/>
    <w:rsid w:val="00F37CCE"/>
    <w:rsid w:val="00F403B3"/>
    <w:rsid w:val="00F5362A"/>
    <w:rsid w:val="00F55E49"/>
    <w:rsid w:val="00F73E79"/>
    <w:rsid w:val="00F818A2"/>
    <w:rsid w:val="00F9577C"/>
    <w:rsid w:val="00FD52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AA7B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v01/728351/r/2013/1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r.njt.hu/eli/v01/728351/r/2013/1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CFA58-F99E-4927-93F4-1B3CDA69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447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19</cp:revision>
  <dcterms:created xsi:type="dcterms:W3CDTF">2025-03-17T13:26:00Z</dcterms:created>
  <dcterms:modified xsi:type="dcterms:W3CDTF">2025-10-09T13:05:00Z</dcterms:modified>
</cp:coreProperties>
</file>